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633FF6" w:rsidRPr="00831134" w:rsidRDefault="007E372D" w:rsidP="00480597">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831134">
        <w:rPr>
          <w:rFonts w:ascii="Times New Roman" w:eastAsia="Times New Roman" w:hAnsi="Times New Roman" w:cs="Times New Roman"/>
          <w:i/>
          <w:sz w:val="26"/>
          <w:szCs w:val="24"/>
        </w:rPr>
        <w:t>Kính thưa Thầy và các Thầy Cô!</w:t>
      </w:r>
    </w:p>
    <w:p w14:paraId="00000002" w14:textId="77777777" w:rsidR="00633FF6" w:rsidRPr="00831134" w:rsidRDefault="007E372D" w:rsidP="00480597">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831134">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Năm, ngày 05/12/2024.</w:t>
      </w:r>
    </w:p>
    <w:p w14:paraId="00000003" w14:textId="77777777" w:rsidR="00633FF6" w:rsidRPr="00831134" w:rsidRDefault="007E372D" w:rsidP="00480597">
      <w:pPr>
        <w:pBdr>
          <w:top w:val="nil"/>
          <w:left w:val="nil"/>
          <w:bottom w:val="nil"/>
          <w:right w:val="nil"/>
          <w:between w:val="nil"/>
        </w:pBdr>
        <w:spacing w:after="160"/>
        <w:ind w:hanging="2"/>
        <w:jc w:val="center"/>
        <w:rPr>
          <w:rFonts w:ascii="Times New Roman" w:eastAsia="Times New Roman" w:hAnsi="Times New Roman" w:cs="Times New Roman"/>
          <w:b/>
          <w:i/>
          <w:sz w:val="26"/>
          <w:szCs w:val="24"/>
        </w:rPr>
      </w:pPr>
      <w:r w:rsidRPr="00831134">
        <w:rPr>
          <w:rFonts w:ascii="Times New Roman" w:eastAsia="Times New Roman" w:hAnsi="Times New Roman" w:cs="Times New Roman"/>
          <w:b/>
          <w:i/>
          <w:sz w:val="26"/>
          <w:szCs w:val="24"/>
        </w:rPr>
        <w:t>****************************</w:t>
      </w:r>
    </w:p>
    <w:p w14:paraId="00000004" w14:textId="77777777" w:rsidR="00633FF6" w:rsidRPr="00831134" w:rsidRDefault="007E372D" w:rsidP="00480597">
      <w:pPr>
        <w:pBdr>
          <w:top w:val="nil"/>
          <w:left w:val="nil"/>
          <w:bottom w:val="nil"/>
          <w:right w:val="nil"/>
          <w:between w:val="nil"/>
        </w:pBdr>
        <w:spacing w:after="160"/>
        <w:ind w:hanging="2"/>
        <w:jc w:val="center"/>
        <w:rPr>
          <w:rFonts w:ascii="Times New Roman" w:eastAsia="Times New Roman" w:hAnsi="Times New Roman" w:cs="Times New Roman"/>
          <w:b/>
          <w:sz w:val="26"/>
          <w:szCs w:val="24"/>
        </w:rPr>
      </w:pPr>
      <w:r w:rsidRPr="00831134">
        <w:rPr>
          <w:rFonts w:ascii="Times New Roman" w:eastAsia="Times New Roman" w:hAnsi="Times New Roman" w:cs="Times New Roman"/>
          <w:b/>
          <w:sz w:val="26"/>
          <w:szCs w:val="24"/>
        </w:rPr>
        <w:t>PHẬT PHÁP VẤN ĐÁP</w:t>
      </w:r>
    </w:p>
    <w:p w14:paraId="00000005" w14:textId="77777777" w:rsidR="00633FF6" w:rsidRPr="00831134" w:rsidRDefault="007E372D" w:rsidP="00480597">
      <w:pPr>
        <w:pBdr>
          <w:top w:val="nil"/>
          <w:left w:val="nil"/>
          <w:bottom w:val="nil"/>
          <w:right w:val="nil"/>
          <w:between w:val="nil"/>
        </w:pBdr>
        <w:spacing w:after="160"/>
        <w:ind w:hanging="2"/>
        <w:jc w:val="center"/>
        <w:rPr>
          <w:rFonts w:ascii="Times New Roman" w:eastAsia="Times New Roman" w:hAnsi="Times New Roman" w:cs="Times New Roman"/>
          <w:b/>
          <w:sz w:val="26"/>
          <w:szCs w:val="24"/>
        </w:rPr>
      </w:pPr>
      <w:r w:rsidRPr="00831134">
        <w:rPr>
          <w:rFonts w:ascii="Times New Roman" w:eastAsia="Times New Roman" w:hAnsi="Times New Roman" w:cs="Times New Roman"/>
          <w:b/>
          <w:sz w:val="26"/>
          <w:szCs w:val="24"/>
        </w:rPr>
        <w:t>BÀI 106</w:t>
      </w:r>
    </w:p>
    <w:p w14:paraId="00000006" w14:textId="77777777" w:rsidR="00633FF6" w:rsidRPr="00831134" w:rsidRDefault="007E372D" w:rsidP="00480597">
      <w:pPr>
        <w:spacing w:after="160"/>
        <w:ind w:firstLine="547"/>
        <w:jc w:val="both"/>
        <w:rPr>
          <w:rFonts w:ascii="Times New Roman" w:eastAsia="Times New Roman" w:hAnsi="Times New Roman" w:cs="Times New Roman"/>
          <w:sz w:val="26"/>
          <w:szCs w:val="24"/>
        </w:rPr>
      </w:pPr>
      <w:r w:rsidRPr="00831134">
        <w:rPr>
          <w:rFonts w:ascii="Times New Roman" w:eastAsia="Times New Roman" w:hAnsi="Times New Roman" w:cs="Times New Roman"/>
          <w:sz w:val="26"/>
          <w:szCs w:val="24"/>
        </w:rPr>
        <w:t>Phật pháp nói chúng sanh đến thế gian này đều là “</w:t>
      </w:r>
      <w:r w:rsidRPr="00831134">
        <w:rPr>
          <w:rFonts w:ascii="Times New Roman" w:eastAsia="Times New Roman" w:hAnsi="Times New Roman" w:cs="Times New Roman"/>
          <w:i/>
          <w:sz w:val="26"/>
          <w:szCs w:val="24"/>
        </w:rPr>
        <w:t>nhân sanh thù nghiệp</w:t>
      </w:r>
      <w:r w:rsidRPr="00831134">
        <w:rPr>
          <w:rFonts w:ascii="Times New Roman" w:eastAsia="Times New Roman" w:hAnsi="Times New Roman" w:cs="Times New Roman"/>
          <w:sz w:val="26"/>
          <w:szCs w:val="24"/>
        </w:rPr>
        <w:t xml:space="preserve">”. Chúng sanh đến thế gian này đều là vì để báo ân, </w:t>
      </w:r>
      <w:r w:rsidRPr="00831134">
        <w:rPr>
          <w:rFonts w:ascii="Times New Roman" w:eastAsia="Times New Roman" w:hAnsi="Times New Roman" w:cs="Times New Roman"/>
          <w:sz w:val="26"/>
          <w:szCs w:val="24"/>
        </w:rPr>
        <w:t>báo oán,</w:t>
      </w:r>
      <w:r w:rsidRPr="00831134">
        <w:rPr>
          <w:rFonts w:ascii="Times New Roman" w:eastAsia="Times New Roman" w:hAnsi="Times New Roman" w:cs="Times New Roman"/>
          <w:sz w:val="26"/>
          <w:szCs w:val="24"/>
        </w:rPr>
        <w:t xml:space="preserve"> đòi nợ, trả nợ. Tất cả đều là nhân trước, quả sau. Nếu chúng ta biết rõ điều này thì chúng ta sẽ hết sức cẩn trọng trong khởi tâm động niệm. Người thế gian tùy thuận theo tập khí, phiền não, khi phải nhận quả thì họ mới sợ hãi. Người thế gian nói: “</w:t>
      </w:r>
      <w:r w:rsidRPr="00831134">
        <w:rPr>
          <w:rFonts w:ascii="Times New Roman" w:eastAsia="Times New Roman" w:hAnsi="Times New Roman" w:cs="Times New Roman"/>
          <w:i/>
          <w:sz w:val="26"/>
          <w:szCs w:val="24"/>
        </w:rPr>
        <w:t>Sắp chết mới ôm chân Phật</w:t>
      </w:r>
      <w:r w:rsidRPr="00831134">
        <w:rPr>
          <w:rFonts w:ascii="Times New Roman" w:eastAsia="Times New Roman" w:hAnsi="Times New Roman" w:cs="Times New Roman"/>
          <w:sz w:val="26"/>
          <w:szCs w:val="24"/>
        </w:rPr>
        <w:t>”. Khi nhân quả đến mà chúng ta mới quay đầu thì lúc đó đã không còn kịp. Chúng ta đến thế gian không phải do đại lực, đại nguyện, không phải do mong cầu của</w:t>
      </w:r>
      <w:r w:rsidRPr="00831134">
        <w:rPr>
          <w:rFonts w:ascii="Times New Roman" w:eastAsia="Times New Roman" w:hAnsi="Times New Roman" w:cs="Times New Roman"/>
          <w:sz w:val="26"/>
          <w:szCs w:val="24"/>
        </w:rPr>
        <w:t xml:space="preserve"> Cha Mẹ mà chúng ta đến thế gian do nghiệ</w:t>
      </w:r>
      <w:r w:rsidRPr="00831134">
        <w:rPr>
          <w:rFonts w:ascii="Times New Roman" w:eastAsia="Times New Roman" w:hAnsi="Times New Roman" w:cs="Times New Roman"/>
          <w:sz w:val="26"/>
          <w:szCs w:val="24"/>
        </w:rPr>
        <w:t xml:space="preserve">p lực. </w:t>
      </w:r>
      <w:r w:rsidRPr="00831134">
        <w:rPr>
          <w:rFonts w:ascii="Times New Roman" w:eastAsia="Times New Roman" w:hAnsi="Times New Roman" w:cs="Times New Roman"/>
          <w:sz w:val="26"/>
          <w:szCs w:val="24"/>
        </w:rPr>
        <w:t>Chúng ta đến không phải do tự chủ, nếu đến khi chúng ta ra đi, chúng ta vẫn mơ hồ, không tự chủ thì cuộc đời này sẽ không có giá trị!</w:t>
      </w:r>
    </w:p>
    <w:p w14:paraId="00000007" w14:textId="77777777" w:rsidR="00633FF6" w:rsidRPr="00831134" w:rsidRDefault="007E372D" w:rsidP="00480597">
      <w:pPr>
        <w:spacing w:after="160"/>
        <w:ind w:firstLine="547"/>
        <w:jc w:val="both"/>
        <w:rPr>
          <w:rFonts w:ascii="Times New Roman" w:eastAsia="Times New Roman" w:hAnsi="Times New Roman" w:cs="Times New Roman"/>
          <w:sz w:val="26"/>
          <w:szCs w:val="24"/>
        </w:rPr>
      </w:pPr>
      <w:r w:rsidRPr="00831134">
        <w:rPr>
          <w:rFonts w:ascii="Times New Roman" w:eastAsia="Times New Roman" w:hAnsi="Times New Roman" w:cs="Times New Roman"/>
          <w:sz w:val="26"/>
          <w:szCs w:val="24"/>
        </w:rPr>
        <w:t>Hòa Thượng nói: “</w:t>
      </w:r>
      <w:r w:rsidRPr="00831134">
        <w:rPr>
          <w:rFonts w:ascii="Times New Roman" w:eastAsia="Times New Roman" w:hAnsi="Times New Roman" w:cs="Times New Roman"/>
          <w:b/>
          <w:i/>
          <w:sz w:val="26"/>
          <w:szCs w:val="24"/>
        </w:rPr>
        <w:t>Nếu chúng ta không thể tự chủ thì cuộc đời chỉ là một mảng không</w:t>
      </w:r>
      <w:r w:rsidRPr="00831134">
        <w:rPr>
          <w:rFonts w:ascii="Times New Roman" w:eastAsia="Times New Roman" w:hAnsi="Times New Roman" w:cs="Times New Roman"/>
          <w:sz w:val="26"/>
          <w:szCs w:val="24"/>
        </w:rPr>
        <w:t>”. Chúng ta đến do dẫn nghiệp, đến để thọ báo nhưng chúng ta phải chuyển đổi thân nghiệp lực thành thân nguyện lực, không để nghiệp dẫn dắt chúng ta. Chúng ta không vượt qua được tập khí, phiền não thì chúng ta giống như bèo lục bình trôi vào, trôi ra tùy thuận dòng nước trên sông.</w:t>
      </w:r>
    </w:p>
    <w:p w14:paraId="00000008" w14:textId="77777777" w:rsidR="00633FF6" w:rsidRPr="00831134" w:rsidRDefault="007E372D" w:rsidP="00480597">
      <w:pPr>
        <w:spacing w:after="160"/>
        <w:ind w:firstLine="547"/>
        <w:jc w:val="both"/>
        <w:rPr>
          <w:rFonts w:ascii="Times New Roman" w:eastAsia="Times New Roman" w:hAnsi="Times New Roman" w:cs="Times New Roman"/>
          <w:sz w:val="26"/>
          <w:szCs w:val="24"/>
        </w:rPr>
      </w:pPr>
      <w:r w:rsidRPr="00831134">
        <w:rPr>
          <w:rFonts w:ascii="Times New Roman" w:eastAsia="Times New Roman" w:hAnsi="Times New Roman" w:cs="Times New Roman"/>
          <w:sz w:val="26"/>
          <w:szCs w:val="24"/>
        </w:rPr>
        <w:t>Hòa Thượng từng nói, Ngài đã cải tạo được vận mạng của chính mình. Ngài đến Đài Loan một mình, ban đầu Ngài không có phước báu, không có sức khỏe, không có tuổi thọ nhưng Ngài đã chuyển thân nghiệp lực thành thân nguyện lực. Trong bài học hôm qua có người hỏi Hòa Thượng, ý nghĩa của việc con người đến thế gian này là gì. Nếu chúng ta chỉ lo việc ăn uống, ngủ nghỉ, mưu cầu danh lợi thì cuộc sống của chúng ta không có ý nghĩa. Ông Bà ta cũng đã nói: “</w:t>
      </w:r>
      <w:r w:rsidRPr="00831134">
        <w:rPr>
          <w:rFonts w:ascii="Times New Roman" w:eastAsia="Times New Roman" w:hAnsi="Times New Roman" w:cs="Times New Roman"/>
          <w:i/>
          <w:sz w:val="26"/>
          <w:szCs w:val="24"/>
        </w:rPr>
        <w:t>Hùm chết để da, người chết để tiếng</w:t>
      </w:r>
      <w:r w:rsidRPr="00831134">
        <w:rPr>
          <w:rFonts w:ascii="Times New Roman" w:eastAsia="Times New Roman" w:hAnsi="Times New Roman" w:cs="Times New Roman"/>
          <w:sz w:val="26"/>
          <w:szCs w:val="24"/>
        </w:rPr>
        <w:t>”. Chúng ta phải có sự cống hiến nhất định cho thế nhân. Những tấm gương đức hạnh của Việt Nam đã để lại cho hậu thế những di sản rất giá trị. Chúng ta nghe theo lời Phật, lời Thánh Hiền thì cuộc đời này của chúng ta sẽ rất có ý nghĩa. Chúng ta tùy thuận theo nghiệp thì chúng ta sẽ làm những việc sai trái phục vụ bản thân. Chúng ta c</w:t>
      </w:r>
      <w:r w:rsidRPr="00831134">
        <w:rPr>
          <w:rFonts w:ascii="Times New Roman" w:eastAsia="Times New Roman" w:hAnsi="Times New Roman" w:cs="Times New Roman"/>
          <w:sz w:val="26"/>
          <w:szCs w:val="24"/>
        </w:rPr>
        <w:t>h</w:t>
      </w:r>
      <w:r w:rsidRPr="00831134">
        <w:rPr>
          <w:rFonts w:ascii="Times New Roman" w:eastAsia="Times New Roman" w:hAnsi="Times New Roman" w:cs="Times New Roman"/>
          <w:sz w:val="26"/>
          <w:szCs w:val="24"/>
        </w:rPr>
        <w:t>uyể</w:t>
      </w:r>
      <w:r w:rsidRPr="00831134">
        <w:rPr>
          <w:rFonts w:ascii="Times New Roman" w:eastAsia="Times New Roman" w:hAnsi="Times New Roman" w:cs="Times New Roman"/>
          <w:sz w:val="26"/>
          <w:szCs w:val="24"/>
        </w:rPr>
        <w:t xml:space="preserve">n </w:t>
      </w:r>
      <w:r w:rsidRPr="00831134">
        <w:rPr>
          <w:rFonts w:ascii="Times New Roman" w:eastAsia="Times New Roman" w:hAnsi="Times New Roman" w:cs="Times New Roman"/>
          <w:sz w:val="26"/>
          <w:szCs w:val="24"/>
        </w:rPr>
        <w:t xml:space="preserve">thân nghiệp lực thành thân nguyện lực </w:t>
      </w:r>
      <w:r w:rsidRPr="00831134">
        <w:rPr>
          <w:rFonts w:ascii="Times New Roman" w:eastAsia="Times New Roman" w:hAnsi="Times New Roman" w:cs="Times New Roman"/>
          <w:sz w:val="26"/>
          <w:szCs w:val="24"/>
        </w:rPr>
        <w:t xml:space="preserve">bằng cách là </w:t>
      </w:r>
      <w:r w:rsidRPr="00831134">
        <w:rPr>
          <w:rFonts w:ascii="Times New Roman" w:eastAsia="Times New Roman" w:hAnsi="Times New Roman" w:cs="Times New Roman"/>
          <w:sz w:val="26"/>
          <w:szCs w:val="24"/>
        </w:rPr>
        <w:t>chúng ta làm những điều tốt đẹp phục vụ xã hội.</w:t>
      </w:r>
    </w:p>
    <w:p w14:paraId="12397B17" w14:textId="77777777" w:rsidR="007E372D" w:rsidRDefault="007E372D" w:rsidP="00480597">
      <w:pPr>
        <w:spacing w:after="160"/>
        <w:ind w:firstLine="547"/>
        <w:jc w:val="both"/>
        <w:rPr>
          <w:rFonts w:ascii="Times New Roman" w:eastAsia="Times New Roman" w:hAnsi="Times New Roman" w:cs="Times New Roman"/>
          <w:sz w:val="26"/>
          <w:szCs w:val="24"/>
        </w:rPr>
      </w:pPr>
      <w:r w:rsidRPr="00831134">
        <w:rPr>
          <w:rFonts w:ascii="Times New Roman" w:eastAsia="Times New Roman" w:hAnsi="Times New Roman" w:cs="Times New Roman"/>
          <w:sz w:val="26"/>
          <w:szCs w:val="24"/>
        </w:rPr>
        <w:t xml:space="preserve">Hòa Thượng từng nói, </w:t>
      </w:r>
      <w:r w:rsidRPr="00831134">
        <w:rPr>
          <w:rFonts w:ascii="Times New Roman" w:eastAsia="Times New Roman" w:hAnsi="Times New Roman" w:cs="Times New Roman"/>
          <w:sz w:val="26"/>
          <w:szCs w:val="24"/>
        </w:rPr>
        <w:t xml:space="preserve">nếu chúng ta </w:t>
      </w:r>
      <w:r w:rsidRPr="00831134">
        <w:rPr>
          <w:rFonts w:ascii="Times New Roman" w:eastAsia="Times New Roman" w:hAnsi="Times New Roman" w:cs="Times New Roman"/>
          <w:sz w:val="26"/>
          <w:szCs w:val="24"/>
        </w:rPr>
        <w:t>tiếp nhận giáo huấn của Thánh Hiền, của Phật Bồ Tát thì c</w:t>
      </w:r>
      <w:r w:rsidRPr="00831134">
        <w:rPr>
          <w:rFonts w:ascii="Times New Roman" w:eastAsia="Times New Roman" w:hAnsi="Times New Roman" w:cs="Times New Roman"/>
          <w:sz w:val="26"/>
          <w:szCs w:val="24"/>
        </w:rPr>
        <w:t>húng ta</w:t>
      </w:r>
      <w:r w:rsidRPr="00831134">
        <w:rPr>
          <w:rFonts w:ascii="Times New Roman" w:eastAsia="Times New Roman" w:hAnsi="Times New Roman" w:cs="Times New Roman"/>
          <w:sz w:val="26"/>
          <w:szCs w:val="24"/>
        </w:rPr>
        <w:t xml:space="preserve"> mới có thể giải thoát</w:t>
      </w:r>
      <w:r w:rsidRPr="00831134">
        <w:rPr>
          <w:rFonts w:ascii="Times New Roman" w:eastAsia="Times New Roman" w:hAnsi="Times New Roman" w:cs="Times New Roman"/>
          <w:sz w:val="26"/>
          <w:szCs w:val="24"/>
        </w:rPr>
        <w:t xml:space="preserve">; </w:t>
      </w:r>
      <w:r w:rsidRPr="00831134">
        <w:rPr>
          <w:rFonts w:ascii="Times New Roman" w:eastAsia="Times New Roman" w:hAnsi="Times New Roman" w:cs="Times New Roman"/>
          <w:sz w:val="26"/>
          <w:szCs w:val="24"/>
        </w:rPr>
        <w:t xml:space="preserve">Nếu chúng ta tùy thuận tập khí, thói quen thì chúng ta sẽ đọa lạc. Chúng ta tùy theo </w:t>
      </w:r>
      <w:r w:rsidRPr="00831134">
        <w:rPr>
          <w:rFonts w:ascii="Times New Roman" w:eastAsia="Times New Roman" w:hAnsi="Times New Roman" w:cs="Times New Roman"/>
          <w:sz w:val="26"/>
          <w:szCs w:val="24"/>
        </w:rPr>
        <w:t>mười điều</w:t>
      </w:r>
      <w:r w:rsidRPr="00831134">
        <w:rPr>
          <w:rFonts w:ascii="Times New Roman" w:eastAsia="Times New Roman" w:hAnsi="Times New Roman" w:cs="Times New Roman"/>
          <w:sz w:val="26"/>
          <w:szCs w:val="24"/>
        </w:rPr>
        <w:t xml:space="preserve"> ác là chúng ta tùy thuận nghiệp lực. Thân chúng ta sát, đạo, dâm </w:t>
      </w:r>
      <w:r w:rsidRPr="00831134">
        <w:rPr>
          <w:rFonts w:ascii="Times New Roman" w:eastAsia="Times New Roman" w:hAnsi="Times New Roman" w:cs="Times New Roman"/>
          <w:sz w:val="26"/>
          <w:szCs w:val="24"/>
        </w:rPr>
        <w:t xml:space="preserve">là </w:t>
      </w:r>
      <w:r w:rsidRPr="00831134">
        <w:rPr>
          <w:rFonts w:ascii="Times New Roman" w:eastAsia="Times New Roman" w:hAnsi="Times New Roman" w:cs="Times New Roman"/>
          <w:sz w:val="26"/>
          <w:szCs w:val="24"/>
        </w:rPr>
        <w:t xml:space="preserve">chúng ta đang tùy thuận </w:t>
      </w:r>
      <w:r w:rsidRPr="00831134">
        <w:rPr>
          <w:rFonts w:ascii="Times New Roman" w:eastAsia="Times New Roman" w:hAnsi="Times New Roman" w:cs="Times New Roman"/>
          <w:sz w:val="26"/>
          <w:szCs w:val="24"/>
        </w:rPr>
        <w:t xml:space="preserve">theo </w:t>
      </w:r>
      <w:r w:rsidRPr="00831134">
        <w:rPr>
          <w:rFonts w:ascii="Times New Roman" w:eastAsia="Times New Roman" w:hAnsi="Times New Roman" w:cs="Times New Roman"/>
          <w:sz w:val="26"/>
          <w:szCs w:val="24"/>
        </w:rPr>
        <w:t>nghiệp lực. Nếu chúng ta thân không sát, đạo, dâm;</w:t>
      </w:r>
      <w:r w:rsidRPr="00831134">
        <w:rPr>
          <w:rFonts w:ascii="Times New Roman" w:eastAsia="Times New Roman" w:hAnsi="Times New Roman" w:cs="Times New Roman"/>
          <w:sz w:val="26"/>
          <w:szCs w:val="24"/>
        </w:rPr>
        <w:t xml:space="preserve"> ý </w:t>
      </w:r>
      <w:r w:rsidRPr="00831134">
        <w:rPr>
          <w:rFonts w:ascii="Times New Roman" w:eastAsia="Times New Roman" w:hAnsi="Times New Roman" w:cs="Times New Roman"/>
          <w:sz w:val="26"/>
          <w:szCs w:val="24"/>
        </w:rPr>
        <w:t>không tham, sân, si</w:t>
      </w:r>
      <w:r w:rsidRPr="00831134">
        <w:rPr>
          <w:rFonts w:ascii="Times New Roman" w:eastAsia="Times New Roman" w:hAnsi="Times New Roman" w:cs="Times New Roman"/>
          <w:sz w:val="26"/>
          <w:szCs w:val="24"/>
        </w:rPr>
        <w:t xml:space="preserve">; Miệng </w:t>
      </w:r>
      <w:r w:rsidRPr="00831134">
        <w:rPr>
          <w:rFonts w:ascii="Times New Roman" w:eastAsia="Times New Roman" w:hAnsi="Times New Roman" w:cs="Times New Roman"/>
          <w:sz w:val="26"/>
          <w:szCs w:val="24"/>
        </w:rPr>
        <w:t xml:space="preserve">không nói dối, không nói lưỡi đôi chiều, không nói lời thêu dệt, không nói lời hung ác là chúng ta </w:t>
      </w:r>
      <w:r w:rsidRPr="00831134">
        <w:rPr>
          <w:rFonts w:ascii="Times New Roman" w:eastAsia="Times New Roman" w:hAnsi="Times New Roman" w:cs="Times New Roman"/>
          <w:sz w:val="26"/>
          <w:szCs w:val="24"/>
        </w:rPr>
        <w:t>đang làm theo</w:t>
      </w:r>
      <w:r w:rsidRPr="00831134">
        <w:rPr>
          <w:rFonts w:ascii="Times New Roman" w:eastAsia="Times New Roman" w:hAnsi="Times New Roman" w:cs="Times New Roman"/>
          <w:sz w:val="26"/>
          <w:szCs w:val="24"/>
        </w:rPr>
        <w:t xml:space="preserve"> nguyện lực.</w:t>
      </w:r>
    </w:p>
    <w:p w14:paraId="5892CB65" w14:textId="77777777" w:rsidR="007E372D" w:rsidRDefault="007E372D" w:rsidP="00480597">
      <w:pPr>
        <w:spacing w:after="160"/>
        <w:ind w:firstLine="547"/>
        <w:jc w:val="both"/>
        <w:rPr>
          <w:rFonts w:ascii="Times New Roman" w:eastAsia="Times New Roman" w:hAnsi="Times New Roman" w:cs="Times New Roman"/>
          <w:sz w:val="26"/>
          <w:szCs w:val="24"/>
        </w:rPr>
      </w:pPr>
      <w:r w:rsidRPr="00831134">
        <w:rPr>
          <w:rFonts w:ascii="Times New Roman" w:eastAsia="Times New Roman" w:hAnsi="Times New Roman" w:cs="Times New Roman"/>
          <w:sz w:val="26"/>
          <w:szCs w:val="24"/>
        </w:rPr>
        <w:t>Hôm qua, có người nói với tôi</w:t>
      </w:r>
      <w:r w:rsidRPr="00831134">
        <w:rPr>
          <w:rFonts w:ascii="Times New Roman" w:eastAsia="Times New Roman" w:hAnsi="Times New Roman" w:cs="Times New Roman"/>
          <w:sz w:val="26"/>
          <w:szCs w:val="24"/>
        </w:rPr>
        <w:t xml:space="preserve"> là </w:t>
      </w:r>
      <w:r w:rsidRPr="00831134">
        <w:rPr>
          <w:rFonts w:ascii="Times New Roman" w:eastAsia="Times New Roman" w:hAnsi="Times New Roman" w:cs="Times New Roman"/>
          <w:sz w:val="26"/>
          <w:szCs w:val="24"/>
        </w:rPr>
        <w:t>tôi nên trồng rau và gửi tặng khoảng 1800 cụ già đang gặp hoàn cảnh khó khăn, không có người chăm sóc. Tôi  nói, tôi trồng rau để tặng tất cả mọi người, không phục vụ cho riêng ai. Chúng ta phải hết sức tỉnh táo, chúng ta phải chuyển đổi thân, khẩu, ý nghiệp thì những việc chúng ta làm mới chân thật lợi ích chúng sanh. Điều quan trọng nhất là chúng ta phải chuyển đổi thân, khẩu, ý nghiệp lực thành thân, khẩu, ý nguyện lực. Phật pháp dạy chúng ta: “</w:t>
      </w:r>
      <w:r w:rsidRPr="00831134">
        <w:rPr>
          <w:rFonts w:ascii="Times New Roman" w:eastAsia="Times New Roman" w:hAnsi="Times New Roman" w:cs="Times New Roman"/>
          <w:b/>
          <w:i/>
          <w:sz w:val="26"/>
          <w:szCs w:val="24"/>
        </w:rPr>
        <w:t>Cần tu Giới – Định- Tuệ, diệt trừ Tham – Sân – Si</w:t>
      </w:r>
      <w:r w:rsidRPr="00831134">
        <w:rPr>
          <w:rFonts w:ascii="Times New Roman" w:eastAsia="Times New Roman" w:hAnsi="Times New Roman" w:cs="Times New Roman"/>
          <w:sz w:val="26"/>
          <w:szCs w:val="24"/>
        </w:rPr>
        <w:t>”.</w:t>
      </w:r>
    </w:p>
    <w:p w14:paraId="0000000B" w14:textId="4233CED6" w:rsidR="00633FF6" w:rsidRPr="00831134" w:rsidRDefault="007E372D" w:rsidP="00480597">
      <w:pPr>
        <w:spacing w:after="160"/>
        <w:ind w:firstLine="547"/>
        <w:jc w:val="both"/>
        <w:rPr>
          <w:rFonts w:ascii="Times New Roman" w:eastAsia="Times New Roman" w:hAnsi="Times New Roman" w:cs="Times New Roman"/>
          <w:sz w:val="26"/>
          <w:szCs w:val="24"/>
        </w:rPr>
      </w:pPr>
      <w:r w:rsidRPr="00831134">
        <w:rPr>
          <w:rFonts w:ascii="Times New Roman" w:eastAsia="Times New Roman" w:hAnsi="Times New Roman" w:cs="Times New Roman"/>
          <w:sz w:val="26"/>
          <w:szCs w:val="24"/>
        </w:rPr>
        <w:t>Có người hỏi Hòa Thượng: “</w:t>
      </w:r>
      <w:r w:rsidRPr="00831134">
        <w:rPr>
          <w:rFonts w:ascii="Times New Roman" w:eastAsia="Times New Roman" w:hAnsi="Times New Roman" w:cs="Times New Roman"/>
          <w:i/>
          <w:sz w:val="26"/>
          <w:szCs w:val="24"/>
        </w:rPr>
        <w:t>Thưa Hòa Thượng, con thời khóa sớm tối sau đó hồi hướng cầu vãng sanh Tây Phương như vậy có phải là con chấp trước không?</w:t>
      </w:r>
      <w:r w:rsidRPr="00831134">
        <w:rPr>
          <w:rFonts w:ascii="Times New Roman" w:eastAsia="Times New Roman" w:hAnsi="Times New Roman" w:cs="Times New Roman"/>
          <w:sz w:val="26"/>
          <w:szCs w:val="24"/>
        </w:rPr>
        <w:t>”.</w:t>
      </w:r>
    </w:p>
    <w:p w14:paraId="0000000C" w14:textId="77777777" w:rsidR="00633FF6" w:rsidRPr="00831134" w:rsidRDefault="007E372D" w:rsidP="00480597">
      <w:pPr>
        <w:spacing w:after="160"/>
        <w:ind w:firstLine="547"/>
        <w:jc w:val="both"/>
        <w:rPr>
          <w:rFonts w:ascii="Times New Roman" w:eastAsia="Times New Roman" w:hAnsi="Times New Roman" w:cs="Times New Roman"/>
          <w:sz w:val="26"/>
          <w:szCs w:val="24"/>
        </w:rPr>
      </w:pPr>
      <w:r w:rsidRPr="00831134">
        <w:rPr>
          <w:rFonts w:ascii="Times New Roman" w:eastAsia="Times New Roman" w:hAnsi="Times New Roman" w:cs="Times New Roman"/>
          <w:sz w:val="26"/>
          <w:szCs w:val="24"/>
        </w:rPr>
        <w:t>Hòa Thượng nói: “</w:t>
      </w:r>
      <w:r w:rsidRPr="00831134">
        <w:rPr>
          <w:rFonts w:ascii="Times New Roman" w:eastAsia="Times New Roman" w:hAnsi="Times New Roman" w:cs="Times New Roman"/>
          <w:b/>
          <w:i/>
          <w:sz w:val="26"/>
          <w:szCs w:val="24"/>
        </w:rPr>
        <w:t>Đó đúng là chấp trước nhưng chúng ta nên chấp trước việc này vì trên “Kinh A Di Đà” dạy chúng ta nên chấp trì danh hiệu. Đối với tất cả pháp thế gian và xuất thế gian chúng ta đều không thể chấp trước nhưng đối với Tây Phương Tịnh Độ của A Di Đà Phật thì chúng ta nên chấp trước, chấp trước mới có thể vãng sanh. Chúng ta chấp trước vãng sanh thì chúng ta chỉ có thể sinh phàm thánh đồng cư độ. Nếu chúng ta có thể trừ bỏ chấp trước thì phẩm vị vãng sanh của chúng ta sẽ được nâng lên cao. Hiện tại, căn tánh của</w:t>
      </w:r>
      <w:r w:rsidRPr="00831134">
        <w:rPr>
          <w:rFonts w:ascii="Times New Roman" w:eastAsia="Times New Roman" w:hAnsi="Times New Roman" w:cs="Times New Roman"/>
          <w:b/>
          <w:i/>
          <w:sz w:val="26"/>
          <w:szCs w:val="24"/>
        </w:rPr>
        <w:t xml:space="preserve"> chúng sanh mà trừ bỏ đi sự chấp trước này thì không được!</w:t>
      </w:r>
      <w:r w:rsidRPr="00831134">
        <w:rPr>
          <w:rFonts w:ascii="Times New Roman" w:eastAsia="Times New Roman" w:hAnsi="Times New Roman" w:cs="Times New Roman"/>
          <w:sz w:val="26"/>
          <w:szCs w:val="24"/>
        </w:rPr>
        <w:t xml:space="preserve">”. Thế giới Tây Phương Cực Lạc có bốn độ vãng sanh, </w:t>
      </w:r>
      <w:r w:rsidRPr="00831134">
        <w:rPr>
          <w:rFonts w:ascii="Times New Roman" w:eastAsia="Times New Roman" w:hAnsi="Times New Roman" w:cs="Times New Roman"/>
          <w:sz w:val="26"/>
          <w:szCs w:val="24"/>
        </w:rPr>
        <w:t xml:space="preserve">Phàm Thánh Đồng Cư Độ </w:t>
      </w:r>
      <w:r w:rsidRPr="00831134">
        <w:rPr>
          <w:rFonts w:ascii="Times New Roman" w:eastAsia="Times New Roman" w:hAnsi="Times New Roman" w:cs="Times New Roman"/>
          <w:sz w:val="26"/>
          <w:szCs w:val="24"/>
        </w:rPr>
        <w:t>là thấp nhất. Chúng ta không thể trừ bỏ ý niệm vãng sanh, nếu chúng ta không có chấp trước này thì chúng ta không thể vãng sanh, chúng ta phải luôn gắn chặt trong lòng rằng chúng ta chỉ có thế giới Tây Phương Cực Lạc để trở về. Hiện tại chúng ta không thể không chấp trước việc này.</w:t>
      </w:r>
    </w:p>
    <w:p w14:paraId="0000000D" w14:textId="77777777" w:rsidR="00633FF6" w:rsidRPr="00831134" w:rsidRDefault="007E372D" w:rsidP="00480597">
      <w:pPr>
        <w:spacing w:after="160"/>
        <w:ind w:firstLine="547"/>
        <w:jc w:val="both"/>
        <w:rPr>
          <w:rFonts w:ascii="Times New Roman" w:eastAsia="Times New Roman" w:hAnsi="Times New Roman" w:cs="Times New Roman"/>
          <w:sz w:val="26"/>
          <w:szCs w:val="24"/>
        </w:rPr>
      </w:pPr>
      <w:r w:rsidRPr="00831134">
        <w:rPr>
          <w:rFonts w:ascii="Times New Roman" w:eastAsia="Times New Roman" w:hAnsi="Times New Roman" w:cs="Times New Roman"/>
          <w:sz w:val="26"/>
          <w:szCs w:val="24"/>
        </w:rPr>
        <w:t>Hòa Thượng nói: “</w:t>
      </w:r>
      <w:r w:rsidRPr="00831134">
        <w:rPr>
          <w:rFonts w:ascii="Times New Roman" w:eastAsia="Times New Roman" w:hAnsi="Times New Roman" w:cs="Times New Roman"/>
          <w:b/>
          <w:i/>
          <w:sz w:val="26"/>
          <w:szCs w:val="24"/>
        </w:rPr>
        <w:t>Chúng ta phải đến thế giới Tây Phương Cực Lạc vì đó là Thánh Địa tu hành. Lúc này, chúng ta chỉ cầu đới nghiệp vãng sanh, sanh Phàm Thánh Đồng Cư Độ, việc này nhất định có thể đạt được</w:t>
      </w:r>
      <w:r w:rsidRPr="00831134">
        <w:rPr>
          <w:rFonts w:ascii="Times New Roman" w:eastAsia="Times New Roman" w:hAnsi="Times New Roman" w:cs="Times New Roman"/>
          <w:sz w:val="26"/>
          <w:szCs w:val="24"/>
        </w:rPr>
        <w:t>”. Chúng ta mang theo nghiệp đến thế giới Tây Phương Cực Lạc, đến đó, chúng ta tiếp tục tu học, sau đó, chúng ta quay về độ chúng sanh, trả dần nghiệp. Nếu chúng ta vãng sanh cõi Phàm Thánh Đồng Cư Độ, đây là cõi thấp nhất nhưng ngày ngày chúng ta vẫn được nghe Phật thuyết pháp, đồng học của chúng ta đều là Bồ Tát nên chúng ta</w:t>
      </w:r>
      <w:r w:rsidRPr="00831134">
        <w:rPr>
          <w:rFonts w:ascii="Times New Roman" w:eastAsia="Times New Roman" w:hAnsi="Times New Roman" w:cs="Times New Roman"/>
          <w:sz w:val="26"/>
          <w:szCs w:val="24"/>
        </w:rPr>
        <w:t xml:space="preserve"> sẽ thăng tiến, không bị lui sụt. Có người nguyện một đời này trả hết nghiệp nhưng chưa trả xong nghiệp thì nghiệp đổ, họ đã mất mạng, đạo nghiệp chưa thành công.</w:t>
      </w:r>
    </w:p>
    <w:p w14:paraId="0000000E" w14:textId="77777777" w:rsidR="00633FF6" w:rsidRPr="00831134" w:rsidRDefault="007E372D" w:rsidP="00480597">
      <w:pPr>
        <w:spacing w:after="160"/>
        <w:ind w:firstLine="547"/>
        <w:jc w:val="both"/>
        <w:rPr>
          <w:rFonts w:ascii="Times New Roman" w:eastAsia="Times New Roman" w:hAnsi="Times New Roman" w:cs="Times New Roman"/>
          <w:sz w:val="26"/>
          <w:szCs w:val="24"/>
        </w:rPr>
      </w:pPr>
      <w:r w:rsidRPr="00831134">
        <w:rPr>
          <w:rFonts w:ascii="Times New Roman" w:eastAsia="Times New Roman" w:hAnsi="Times New Roman" w:cs="Times New Roman"/>
          <w:sz w:val="26"/>
          <w:szCs w:val="24"/>
        </w:rPr>
        <w:t>Hòa Thượng Hải Hiền là tấm gương cho chúng ta, Ngài làm ra rất nhiều của cải, vật chất để cúng dường mọi người. Đây là Ngài tu phước, tích phước, hồi hướng phước báu cho oan gia trái chủ, họ không lấy mạng để Ngài có thời gian tu hành. Chúng ta chỉ có thể cầu đới nghiệp vãng sanh, không thể cầu tiêu hết nghiệp.</w:t>
      </w:r>
    </w:p>
    <w:p w14:paraId="0000000F" w14:textId="77777777" w:rsidR="00633FF6" w:rsidRPr="00831134" w:rsidRDefault="007E372D" w:rsidP="00480597">
      <w:pPr>
        <w:spacing w:after="160"/>
        <w:ind w:firstLine="547"/>
        <w:jc w:val="both"/>
        <w:rPr>
          <w:rFonts w:ascii="Times New Roman" w:eastAsia="Times New Roman" w:hAnsi="Times New Roman" w:cs="Times New Roman"/>
          <w:sz w:val="26"/>
          <w:szCs w:val="24"/>
        </w:rPr>
      </w:pPr>
      <w:r w:rsidRPr="00831134">
        <w:rPr>
          <w:rFonts w:ascii="Times New Roman" w:eastAsia="Times New Roman" w:hAnsi="Times New Roman" w:cs="Times New Roman"/>
          <w:sz w:val="26"/>
          <w:szCs w:val="24"/>
        </w:rPr>
        <w:t>Có người hỏi Hòa Thượng: “</w:t>
      </w:r>
      <w:r w:rsidRPr="00831134">
        <w:rPr>
          <w:rFonts w:ascii="Times New Roman" w:eastAsia="Times New Roman" w:hAnsi="Times New Roman" w:cs="Times New Roman"/>
          <w:i/>
          <w:sz w:val="26"/>
          <w:szCs w:val="24"/>
        </w:rPr>
        <w:t>Thưa Hòa Thượng, người ăn chay thì có thể ăn ghẹ, ăn những con không có máu và ăn trứng được không?</w:t>
      </w:r>
      <w:r w:rsidRPr="00831134">
        <w:rPr>
          <w:rFonts w:ascii="Times New Roman" w:eastAsia="Times New Roman" w:hAnsi="Times New Roman" w:cs="Times New Roman"/>
          <w:sz w:val="26"/>
          <w:szCs w:val="24"/>
        </w:rPr>
        <w:t>”.</w:t>
      </w:r>
    </w:p>
    <w:p w14:paraId="00000010" w14:textId="77777777" w:rsidR="00633FF6" w:rsidRPr="00831134" w:rsidRDefault="007E372D" w:rsidP="00480597">
      <w:pPr>
        <w:spacing w:after="160"/>
        <w:ind w:firstLine="547"/>
        <w:jc w:val="both"/>
        <w:rPr>
          <w:rFonts w:ascii="Times New Roman" w:eastAsia="Times New Roman" w:hAnsi="Times New Roman" w:cs="Times New Roman"/>
          <w:sz w:val="26"/>
          <w:szCs w:val="24"/>
        </w:rPr>
      </w:pPr>
      <w:r w:rsidRPr="00831134">
        <w:rPr>
          <w:rFonts w:ascii="Times New Roman" w:eastAsia="Times New Roman" w:hAnsi="Times New Roman" w:cs="Times New Roman"/>
          <w:sz w:val="26"/>
          <w:szCs w:val="24"/>
        </w:rPr>
        <w:t xml:space="preserve"> Chúng ta không nhẫn tâm ăn thịt chúng sanh để hạn</w:t>
      </w:r>
      <w:r w:rsidRPr="00831134">
        <w:rPr>
          <w:rFonts w:ascii="Times New Roman" w:eastAsia="Times New Roman" w:hAnsi="Times New Roman" w:cs="Times New Roman"/>
          <w:sz w:val="26"/>
          <w:szCs w:val="24"/>
        </w:rPr>
        <w:t xml:space="preserve"> chế</w:t>
      </w:r>
      <w:r w:rsidRPr="00831134">
        <w:rPr>
          <w:rFonts w:ascii="Times New Roman" w:eastAsia="Times New Roman" w:hAnsi="Times New Roman" w:cs="Times New Roman"/>
          <w:sz w:val="26"/>
          <w:szCs w:val="24"/>
        </w:rPr>
        <w:t xml:space="preserve"> tâm tham cầu. Chúng ta tham ăn thì tâm tham ngủ, tham dục cũng sẽ sinh khởi. Người thế gian cũng nói: “</w:t>
      </w:r>
      <w:r w:rsidRPr="00831134">
        <w:rPr>
          <w:rFonts w:ascii="Times New Roman" w:eastAsia="Times New Roman" w:hAnsi="Times New Roman" w:cs="Times New Roman"/>
          <w:i/>
          <w:sz w:val="26"/>
          <w:szCs w:val="24"/>
        </w:rPr>
        <w:t>Căng da bụng thì trùng da mắt</w:t>
      </w:r>
      <w:r w:rsidRPr="00831134">
        <w:rPr>
          <w:rFonts w:ascii="Times New Roman" w:eastAsia="Times New Roman" w:hAnsi="Times New Roman" w:cs="Times New Roman"/>
          <w:sz w:val="26"/>
          <w:szCs w:val="24"/>
        </w:rPr>
        <w:t>”. Chúng ta ăn nhiều thứ bổ dưỡng thì tham dục dễ sinh.</w:t>
      </w:r>
    </w:p>
    <w:p w14:paraId="00000011" w14:textId="77777777" w:rsidR="00633FF6" w:rsidRPr="00831134" w:rsidRDefault="007E372D" w:rsidP="00480597">
      <w:pPr>
        <w:spacing w:after="160"/>
        <w:ind w:firstLine="547"/>
        <w:jc w:val="both"/>
        <w:rPr>
          <w:rFonts w:ascii="Times New Roman" w:eastAsia="Times New Roman" w:hAnsi="Times New Roman" w:cs="Times New Roman"/>
          <w:sz w:val="26"/>
          <w:szCs w:val="24"/>
        </w:rPr>
      </w:pPr>
      <w:r w:rsidRPr="00831134">
        <w:rPr>
          <w:rFonts w:ascii="Times New Roman" w:eastAsia="Times New Roman" w:hAnsi="Times New Roman" w:cs="Times New Roman"/>
          <w:sz w:val="26"/>
          <w:szCs w:val="24"/>
        </w:rPr>
        <w:t>Hòa Thượng nói: “</w:t>
      </w:r>
      <w:r w:rsidRPr="00831134">
        <w:rPr>
          <w:rFonts w:ascii="Times New Roman" w:eastAsia="Times New Roman" w:hAnsi="Times New Roman" w:cs="Times New Roman"/>
          <w:b/>
          <w:i/>
          <w:sz w:val="26"/>
          <w:szCs w:val="24"/>
        </w:rPr>
        <w:t xml:space="preserve">Chúng ta phát tâm ăn chay là chúng ta không nhẫn tâm ăn thịt tất cả chúng sanh, nếu những việc có liên quan đến sinh mạng chúng sanh thì đều là ở trong cấm giới. Nhà Phật có khai duyên, khi thân thể suy yếu, có bệnh tật, </w:t>
      </w:r>
      <w:r w:rsidRPr="00831134">
        <w:rPr>
          <w:rFonts w:ascii="Times New Roman" w:eastAsia="Times New Roman" w:hAnsi="Times New Roman" w:cs="Times New Roman"/>
          <w:b/>
          <w:i/>
          <w:sz w:val="26"/>
          <w:szCs w:val="24"/>
        </w:rPr>
        <w:t xml:space="preserve">Bác </w:t>
      </w:r>
      <w:r w:rsidRPr="00831134">
        <w:rPr>
          <w:rFonts w:ascii="Times New Roman" w:eastAsia="Times New Roman" w:hAnsi="Times New Roman" w:cs="Times New Roman"/>
          <w:b/>
          <w:i/>
          <w:sz w:val="26"/>
          <w:szCs w:val="24"/>
        </w:rPr>
        <w:t xml:space="preserve">sĩ </w:t>
      </w:r>
      <w:r w:rsidRPr="00831134">
        <w:rPr>
          <w:rFonts w:ascii="Times New Roman" w:eastAsia="Times New Roman" w:hAnsi="Times New Roman" w:cs="Times New Roman"/>
          <w:b/>
          <w:i/>
          <w:sz w:val="26"/>
          <w:szCs w:val="24"/>
        </w:rPr>
        <w:t>chẩn</w:t>
      </w:r>
      <w:r w:rsidRPr="00831134">
        <w:rPr>
          <w:rFonts w:ascii="Times New Roman" w:eastAsia="Times New Roman" w:hAnsi="Times New Roman" w:cs="Times New Roman"/>
          <w:b/>
          <w:i/>
          <w:sz w:val="26"/>
          <w:szCs w:val="24"/>
        </w:rPr>
        <w:t xml:space="preserve"> đoán yêu cầu những thứ này để phối hợp với thuốc, hoặc những thứ này có sự hỗ trợ đối với bệnh tật thì chúng ta có thể được sử dụng. Chúng ta học Phật, chúng ta phải thấu hiểu đối với khai giá, trì phạm của giới luật</w:t>
      </w:r>
      <w:r w:rsidRPr="00831134">
        <w:rPr>
          <w:rFonts w:ascii="Times New Roman" w:eastAsia="Times New Roman" w:hAnsi="Times New Roman" w:cs="Times New Roman"/>
          <w:sz w:val="26"/>
          <w:szCs w:val="24"/>
        </w:rPr>
        <w:t>”.</w:t>
      </w:r>
    </w:p>
    <w:p w14:paraId="00000012" w14:textId="77777777" w:rsidR="00633FF6" w:rsidRPr="00831134" w:rsidRDefault="007E372D" w:rsidP="00480597">
      <w:pPr>
        <w:spacing w:after="160"/>
        <w:ind w:firstLine="547"/>
        <w:jc w:val="both"/>
        <w:rPr>
          <w:rFonts w:ascii="Times New Roman" w:eastAsia="Times New Roman" w:hAnsi="Times New Roman" w:cs="Times New Roman"/>
          <w:sz w:val="26"/>
          <w:szCs w:val="24"/>
        </w:rPr>
      </w:pPr>
      <w:r w:rsidRPr="00831134">
        <w:rPr>
          <w:rFonts w:ascii="Times New Roman" w:eastAsia="Times New Roman" w:hAnsi="Times New Roman" w:cs="Times New Roman"/>
          <w:sz w:val="26"/>
          <w:szCs w:val="24"/>
        </w:rPr>
        <w:t>Chúng ta chỉ dùng chúng nếu cần phối hợp với thuốc. Chúng ta phải biết việc gì nên khai, việc gì là cấm. Có người gọi điện cho tôi nói, có người đàn ông đã có vợ nhưng người đàn ông nói thương họ, không thể bỏ họ. Ở thế gian, đây là họ đang làm việc trái pháp luật, trong tu học thì đây là họ đang phạm giới tà dâm. Đây là họ thỏa mãn dục vọng, tham cầu của chính mình. Người thế gian cũng nói: “</w:t>
      </w:r>
      <w:r w:rsidRPr="00831134">
        <w:rPr>
          <w:rFonts w:ascii="Times New Roman" w:eastAsia="Times New Roman" w:hAnsi="Times New Roman" w:cs="Times New Roman"/>
          <w:i/>
          <w:sz w:val="26"/>
          <w:szCs w:val="24"/>
        </w:rPr>
        <w:t>Có chồng mà lại lấy trai, chết xuống âm phủ cưa hai nấu dầu</w:t>
      </w:r>
      <w:r w:rsidRPr="00831134">
        <w:rPr>
          <w:rFonts w:ascii="Times New Roman" w:eastAsia="Times New Roman" w:hAnsi="Times New Roman" w:cs="Times New Roman"/>
          <w:sz w:val="26"/>
          <w:szCs w:val="24"/>
        </w:rPr>
        <w:t>”. Chúng ta phải hiểu rõ khai giá, trì phạm trong nhà Phật. Trong giới rượu  được khai duyên, vùng có thời tiết rất lạnh thì buổi tối có thể uống một chén rượu để giữ ấm cơ thể. Chúng ta uống rượu hằng ngày thì chúng ta đã phạm giới.</w:t>
      </w:r>
    </w:p>
    <w:p w14:paraId="00000013" w14:textId="77777777" w:rsidR="00633FF6" w:rsidRPr="00831134" w:rsidRDefault="007E372D" w:rsidP="00480597">
      <w:pPr>
        <w:spacing w:after="160"/>
        <w:ind w:firstLine="547"/>
        <w:jc w:val="both"/>
        <w:rPr>
          <w:rFonts w:ascii="Times New Roman" w:eastAsia="Times New Roman" w:hAnsi="Times New Roman" w:cs="Times New Roman"/>
          <w:sz w:val="26"/>
          <w:szCs w:val="24"/>
        </w:rPr>
      </w:pPr>
      <w:r w:rsidRPr="00831134">
        <w:rPr>
          <w:rFonts w:ascii="Times New Roman" w:eastAsia="Times New Roman" w:hAnsi="Times New Roman" w:cs="Times New Roman"/>
          <w:sz w:val="26"/>
          <w:szCs w:val="24"/>
        </w:rPr>
        <w:t>Hòa Thượng nói: “</w:t>
      </w:r>
      <w:r w:rsidRPr="00831134">
        <w:rPr>
          <w:rFonts w:ascii="Times New Roman" w:eastAsia="Times New Roman" w:hAnsi="Times New Roman" w:cs="Times New Roman"/>
          <w:b/>
          <w:i/>
          <w:sz w:val="26"/>
          <w:szCs w:val="24"/>
        </w:rPr>
        <w:t>Phật pháp ở phương diện nào cũng đều là thông tình, đạt lý, hợp tình, hợp lý</w:t>
      </w:r>
      <w:r w:rsidRPr="00831134">
        <w:rPr>
          <w:rFonts w:ascii="Times New Roman" w:eastAsia="Times New Roman" w:hAnsi="Times New Roman" w:cs="Times New Roman"/>
          <w:sz w:val="26"/>
          <w:szCs w:val="24"/>
        </w:rPr>
        <w:t>”. Ở t</w:t>
      </w:r>
      <w:r w:rsidRPr="00831134">
        <w:rPr>
          <w:rFonts w:ascii="Times New Roman" w:eastAsia="Times New Roman" w:hAnsi="Times New Roman" w:cs="Times New Roman"/>
          <w:sz w:val="26"/>
          <w:szCs w:val="24"/>
        </w:rPr>
        <w:t xml:space="preserve">hế </w:t>
      </w:r>
      <w:r w:rsidRPr="00831134">
        <w:rPr>
          <w:rFonts w:ascii="Times New Roman" w:eastAsia="Times New Roman" w:hAnsi="Times New Roman" w:cs="Times New Roman"/>
          <w:sz w:val="26"/>
          <w:szCs w:val="24"/>
        </w:rPr>
        <w:t>gian, chúng ta tuân thủ quy định của pháp luật thế gian đó là hợp lý, hợp tình. Trong tu học, chúng ta tuân thủ giới luật của nhà Phật thì đó là hợp tình, hợp lý. Chúng ta thường cố tình làm theo mong cầu rồi mong người khác tha thứ cho mình. Người khác có thể tha thứ cho chúng ta nhưng tòa án lương tâm của chính chúng ta sẽ không tha thứ cho mình, lương tâm chúng ta biết rõ những việc chúng ta đã làm và sẽ luôn bất an.</w:t>
      </w:r>
    </w:p>
    <w:p w14:paraId="00000014" w14:textId="77777777" w:rsidR="00633FF6" w:rsidRPr="00831134" w:rsidRDefault="007E372D" w:rsidP="00480597">
      <w:pPr>
        <w:spacing w:after="160"/>
        <w:ind w:firstLine="547"/>
        <w:jc w:val="both"/>
        <w:rPr>
          <w:rFonts w:ascii="Times New Roman" w:eastAsia="Times New Roman" w:hAnsi="Times New Roman" w:cs="Times New Roman"/>
          <w:sz w:val="26"/>
          <w:szCs w:val="24"/>
        </w:rPr>
      </w:pPr>
      <w:r w:rsidRPr="00831134">
        <w:rPr>
          <w:rFonts w:ascii="Times New Roman" w:eastAsia="Times New Roman" w:hAnsi="Times New Roman" w:cs="Times New Roman"/>
          <w:sz w:val="26"/>
          <w:szCs w:val="24"/>
        </w:rPr>
        <w:t>Có người hỏi Hòa Thượng: “</w:t>
      </w:r>
      <w:r w:rsidRPr="00831134">
        <w:rPr>
          <w:rFonts w:ascii="Times New Roman" w:eastAsia="Times New Roman" w:hAnsi="Times New Roman" w:cs="Times New Roman"/>
          <w:i/>
          <w:sz w:val="26"/>
          <w:szCs w:val="24"/>
        </w:rPr>
        <w:t>Thưa Hòa Thượng, lý của niệm Phật để tiêu tai miễn nạn là như thế nào?</w:t>
      </w:r>
      <w:r w:rsidRPr="00831134">
        <w:rPr>
          <w:rFonts w:ascii="Times New Roman" w:eastAsia="Times New Roman" w:hAnsi="Times New Roman" w:cs="Times New Roman"/>
          <w:sz w:val="26"/>
          <w:szCs w:val="24"/>
        </w:rPr>
        <w:t>”. Người này muốn hỏi Hòa Thượng, niệm Phật như thế nào để có thể tránh được mọi tai nạn. Nhà Phật nói: “</w:t>
      </w:r>
      <w:r w:rsidRPr="00831134">
        <w:rPr>
          <w:rFonts w:ascii="Times New Roman" w:eastAsia="Times New Roman" w:hAnsi="Times New Roman" w:cs="Times New Roman"/>
          <w:b/>
          <w:i/>
          <w:sz w:val="26"/>
          <w:szCs w:val="24"/>
        </w:rPr>
        <w:t>Cảnh tùy tâm chuyển</w:t>
      </w:r>
      <w:r w:rsidRPr="00831134">
        <w:rPr>
          <w:rFonts w:ascii="Times New Roman" w:eastAsia="Times New Roman" w:hAnsi="Times New Roman" w:cs="Times New Roman"/>
          <w:sz w:val="26"/>
          <w:szCs w:val="24"/>
        </w:rPr>
        <w:t>”. Tất cả là do tâm chúng ta. Tâm chúng ta tà, ác thì chúng ta nhất định chiêu cảm tà, ác đến. Nếu tâm chúng ta thiện lương thì mọi sự sẽ thiện lương, tốt đẹp. Người thế gian cũng nói: “</w:t>
      </w:r>
      <w:r w:rsidRPr="00831134">
        <w:rPr>
          <w:rFonts w:ascii="Times New Roman" w:eastAsia="Times New Roman" w:hAnsi="Times New Roman" w:cs="Times New Roman"/>
          <w:i/>
          <w:sz w:val="26"/>
          <w:szCs w:val="24"/>
        </w:rPr>
        <w:t xml:space="preserve">Đồng thanh tương ứng, đồng khí tương </w:t>
      </w:r>
      <w:r w:rsidRPr="00831134">
        <w:rPr>
          <w:rFonts w:ascii="Times New Roman" w:eastAsia="Times New Roman" w:hAnsi="Times New Roman" w:cs="Times New Roman"/>
          <w:i/>
          <w:sz w:val="26"/>
          <w:szCs w:val="24"/>
        </w:rPr>
        <w:t xml:space="preserve">cầu” </w:t>
      </w:r>
      <w:r w:rsidRPr="00831134">
        <w:rPr>
          <w:rFonts w:ascii="Times New Roman" w:eastAsia="Times New Roman" w:hAnsi="Times New Roman" w:cs="Times New Roman"/>
          <w:sz w:val="26"/>
          <w:szCs w:val="24"/>
        </w:rPr>
        <w:t>hay “</w:t>
      </w:r>
      <w:r w:rsidRPr="00831134">
        <w:rPr>
          <w:rFonts w:ascii="Times New Roman" w:eastAsia="Times New Roman" w:hAnsi="Times New Roman" w:cs="Times New Roman"/>
          <w:i/>
          <w:sz w:val="26"/>
          <w:szCs w:val="24"/>
        </w:rPr>
        <w:t>Ngưu tầm ngưu, mã tầm mã</w:t>
      </w:r>
      <w:r w:rsidRPr="00831134">
        <w:rPr>
          <w:rFonts w:ascii="Times New Roman" w:eastAsia="Times New Roman" w:hAnsi="Times New Roman" w:cs="Times New Roman"/>
          <w:sz w:val="26"/>
          <w:szCs w:val="24"/>
        </w:rPr>
        <w:t>”. Tâm chúng ta tà ác thì những việc tà ác sẽ đến. Chúng ta t</w:t>
      </w:r>
      <w:r w:rsidRPr="00831134">
        <w:rPr>
          <w:rFonts w:ascii="Times New Roman" w:eastAsia="Times New Roman" w:hAnsi="Times New Roman" w:cs="Times New Roman"/>
          <w:sz w:val="26"/>
          <w:szCs w:val="24"/>
        </w:rPr>
        <w:t>hường chỉ làm cho dễ coi, chỉ làm trên hình thức; nếu chúng ta chân thật thiện lương, thì cái ác sẽ không thể đến. Chúng ta chuyển đổi được nội tâm thì cảnh sẽ chuyển.</w:t>
      </w:r>
    </w:p>
    <w:p w14:paraId="7F2CBB89" w14:textId="77777777" w:rsidR="007E372D" w:rsidRDefault="007E372D" w:rsidP="00480597">
      <w:pPr>
        <w:spacing w:after="160"/>
        <w:ind w:firstLine="547"/>
        <w:jc w:val="both"/>
        <w:rPr>
          <w:rFonts w:ascii="Times New Roman" w:eastAsia="Times New Roman" w:hAnsi="Times New Roman" w:cs="Times New Roman"/>
          <w:sz w:val="26"/>
          <w:szCs w:val="24"/>
        </w:rPr>
      </w:pPr>
      <w:r w:rsidRPr="00831134">
        <w:rPr>
          <w:rFonts w:ascii="Times New Roman" w:eastAsia="Times New Roman" w:hAnsi="Times New Roman" w:cs="Times New Roman"/>
          <w:sz w:val="26"/>
          <w:szCs w:val="24"/>
        </w:rPr>
        <w:t>Hòa Thượng nói: “</w:t>
      </w:r>
      <w:r w:rsidRPr="00831134">
        <w:rPr>
          <w:rFonts w:ascii="Times New Roman" w:eastAsia="Times New Roman" w:hAnsi="Times New Roman" w:cs="Times New Roman"/>
          <w:b/>
          <w:i/>
          <w:sz w:val="26"/>
          <w:szCs w:val="24"/>
        </w:rPr>
        <w:t>Tất cả tai nạn ở thế gian đều từ ý niệm bất thiện, hành động bất thiện mà sinh ra. Đây là căn gốc của tất cả tai nạn. Phật nói: “Nhất thiết pháp từ tâm tưởng sinh”. Chúng ta phải hiểu rõ đạo lý này thì chúng ta niệm Phật mới có thể tiêu tai, miễn nạn</w:t>
      </w:r>
      <w:r w:rsidRPr="00831134">
        <w:rPr>
          <w:rFonts w:ascii="Times New Roman" w:eastAsia="Times New Roman" w:hAnsi="Times New Roman" w:cs="Times New Roman"/>
          <w:sz w:val="26"/>
          <w:szCs w:val="24"/>
        </w:rPr>
        <w:t>”. Nếu thế lực bên ngoài, yêu ma quỷ quái có thể ảnh hưởng đến chúng ta thì nội tâm chúng ta đầy những điều bất thiện, mơ mơ hồ hồ. Tất cả mọi sự, mọi việc đều do tâm của chúng ta tạo ra. Hòa Thượng từng nói: “</w:t>
      </w:r>
      <w:r w:rsidRPr="00831134">
        <w:rPr>
          <w:rFonts w:ascii="Times New Roman" w:eastAsia="Times New Roman" w:hAnsi="Times New Roman" w:cs="Times New Roman"/>
          <w:b/>
          <w:i/>
          <w:sz w:val="26"/>
          <w:szCs w:val="24"/>
        </w:rPr>
        <w:t>Chúng ta bị m</w:t>
      </w:r>
      <w:r w:rsidRPr="00831134">
        <w:rPr>
          <w:rFonts w:ascii="Times New Roman" w:eastAsia="Times New Roman" w:hAnsi="Times New Roman" w:cs="Times New Roman"/>
          <w:b/>
          <w:i/>
          <w:sz w:val="26"/>
          <w:szCs w:val="24"/>
        </w:rPr>
        <w:t xml:space="preserve">a </w:t>
      </w:r>
      <w:r w:rsidRPr="00831134">
        <w:rPr>
          <w:rFonts w:ascii="Times New Roman" w:eastAsia="Times New Roman" w:hAnsi="Times New Roman" w:cs="Times New Roman"/>
          <w:b/>
          <w:i/>
          <w:sz w:val="26"/>
          <w:szCs w:val="24"/>
        </w:rPr>
        <w:t>ám vì tâm của chúng ta là tâ</w:t>
      </w:r>
      <w:r w:rsidRPr="00831134">
        <w:rPr>
          <w:rFonts w:ascii="Times New Roman" w:eastAsia="Times New Roman" w:hAnsi="Times New Roman" w:cs="Times New Roman"/>
          <w:b/>
          <w:i/>
          <w:sz w:val="26"/>
          <w:szCs w:val="24"/>
        </w:rPr>
        <w:t>m ma</w:t>
      </w:r>
      <w:r w:rsidRPr="00831134">
        <w:rPr>
          <w:rFonts w:ascii="Times New Roman" w:eastAsia="Times New Roman" w:hAnsi="Times New Roman" w:cs="Times New Roman"/>
          <w:sz w:val="26"/>
          <w:szCs w:val="24"/>
        </w:rPr>
        <w:t>”. Tâ</w:t>
      </w:r>
      <w:r w:rsidRPr="00831134">
        <w:rPr>
          <w:rFonts w:ascii="Times New Roman" w:eastAsia="Times New Roman" w:hAnsi="Times New Roman" w:cs="Times New Roman"/>
          <w:sz w:val="26"/>
          <w:szCs w:val="24"/>
        </w:rPr>
        <w:t>m chúng ta có sức định, thuần tịnh, thuần thiện thì</w:t>
      </w:r>
      <w:r w:rsidRPr="00831134">
        <w:rPr>
          <w:rFonts w:ascii="Times New Roman" w:eastAsia="Times New Roman" w:hAnsi="Times New Roman" w:cs="Times New Roman"/>
          <w:sz w:val="26"/>
          <w:szCs w:val="24"/>
        </w:rPr>
        <w:t xml:space="preserve"> ma </w:t>
      </w:r>
      <w:r w:rsidRPr="00831134">
        <w:rPr>
          <w:rFonts w:ascii="Times New Roman" w:eastAsia="Times New Roman" w:hAnsi="Times New Roman" w:cs="Times New Roman"/>
          <w:sz w:val="26"/>
          <w:szCs w:val="24"/>
        </w:rPr>
        <w:t>không dám đến.</w:t>
      </w:r>
    </w:p>
    <w:p w14:paraId="557581C1" w14:textId="77777777" w:rsidR="007E372D" w:rsidRDefault="007E372D" w:rsidP="00480597">
      <w:pPr>
        <w:spacing w:after="160"/>
        <w:ind w:firstLine="547"/>
        <w:jc w:val="both"/>
        <w:rPr>
          <w:rFonts w:ascii="Times New Roman" w:eastAsia="Times New Roman" w:hAnsi="Times New Roman" w:cs="Times New Roman"/>
          <w:sz w:val="26"/>
          <w:szCs w:val="24"/>
        </w:rPr>
      </w:pPr>
      <w:r w:rsidRPr="00831134">
        <w:rPr>
          <w:rFonts w:ascii="Times New Roman" w:eastAsia="Times New Roman" w:hAnsi="Times New Roman" w:cs="Times New Roman"/>
          <w:sz w:val="26"/>
          <w:szCs w:val="24"/>
        </w:rPr>
        <w:t>Ngày trước, một số người ngoại đạo, họ thấy Phật có sức ảnh hưởng rất lớn đến chúng sanh nên họ mời Phật đến để cúng dường, sau đó họ đóng cửa lại và thả một con rồng độc vào trong phòng. Con rồng độc bị tâm từ bi của Phật cảm hóa nên trở nên rất hiền lành, nằm xuống cạnh Phật. Sau đó, những người ngoại đạo này cảm phục tâm từ bi của Phật nên đã theo quy y với Ngài. Phật nói: “</w:t>
      </w:r>
      <w:r w:rsidRPr="00831134">
        <w:rPr>
          <w:rFonts w:ascii="Times New Roman" w:eastAsia="Times New Roman" w:hAnsi="Times New Roman" w:cs="Times New Roman"/>
          <w:b/>
          <w:i/>
          <w:sz w:val="26"/>
          <w:szCs w:val="24"/>
        </w:rPr>
        <w:t>Nhất thiết pháp từ tâm tưởng sinh</w:t>
      </w:r>
      <w:r w:rsidRPr="00831134">
        <w:rPr>
          <w:rFonts w:ascii="Times New Roman" w:eastAsia="Times New Roman" w:hAnsi="Times New Roman" w:cs="Times New Roman"/>
          <w:sz w:val="26"/>
          <w:szCs w:val="24"/>
        </w:rPr>
        <w:t>”. Tất cả mọi sự, mọi việc do tâm chúng ta sinh ra. Tâm thuần tịnh, thuần thiện thì mọi hoàn cảnh sẽ thuần tịnh, thuần thiện. Chúng ta đang dùng tâm gì để niệm Phật? Chúng ta dùng tâm thuần tịnh, thuần thiện niệm Phật thì chúng ta mới có thể tiêu trừ nghiệp chướng. Chúng ta dùng tâm tham cầu, “</w:t>
      </w:r>
      <w:r w:rsidRPr="00831134">
        <w:rPr>
          <w:rFonts w:ascii="Times New Roman" w:eastAsia="Times New Roman" w:hAnsi="Times New Roman" w:cs="Times New Roman"/>
          <w:i/>
          <w:sz w:val="26"/>
          <w:szCs w:val="24"/>
        </w:rPr>
        <w:t>danh vọng lợi dưỡng</w:t>
      </w:r>
      <w:r w:rsidRPr="00831134">
        <w:rPr>
          <w:rFonts w:ascii="Times New Roman" w:eastAsia="Times New Roman" w:hAnsi="Times New Roman" w:cs="Times New Roman"/>
          <w:sz w:val="26"/>
          <w:szCs w:val="24"/>
        </w:rPr>
        <w:t>” để niệm Phật thì tai nạn sẽ đến.</w:t>
      </w:r>
    </w:p>
    <w:p w14:paraId="00000017" w14:textId="72237612" w:rsidR="00633FF6" w:rsidRPr="00831134" w:rsidRDefault="007E372D" w:rsidP="00480597">
      <w:pPr>
        <w:spacing w:after="160"/>
        <w:ind w:firstLine="547"/>
        <w:jc w:val="both"/>
        <w:rPr>
          <w:rFonts w:ascii="Times New Roman" w:eastAsia="Times New Roman" w:hAnsi="Times New Roman" w:cs="Times New Roman"/>
          <w:sz w:val="26"/>
          <w:szCs w:val="24"/>
        </w:rPr>
      </w:pPr>
      <w:r w:rsidRPr="00831134">
        <w:rPr>
          <w:rFonts w:ascii="Times New Roman" w:eastAsia="Times New Roman" w:hAnsi="Times New Roman" w:cs="Times New Roman"/>
          <w:sz w:val="26"/>
          <w:szCs w:val="24"/>
        </w:rPr>
        <w:t>Hòa Thượng nói: “</w:t>
      </w:r>
      <w:r w:rsidRPr="00831134">
        <w:rPr>
          <w:rFonts w:ascii="Times New Roman" w:eastAsia="Times New Roman" w:hAnsi="Times New Roman" w:cs="Times New Roman"/>
          <w:b/>
          <w:i/>
          <w:sz w:val="26"/>
          <w:szCs w:val="24"/>
        </w:rPr>
        <w:t>Niệm Phật là pháp môn tối thị trong tất cả pháp môn</w:t>
      </w:r>
      <w:r w:rsidRPr="00831134">
        <w:rPr>
          <w:rFonts w:ascii="Times New Roman" w:eastAsia="Times New Roman" w:hAnsi="Times New Roman" w:cs="Times New Roman"/>
          <w:sz w:val="26"/>
          <w:szCs w:val="24"/>
        </w:rPr>
        <w:t>”. Pháp môn niệm Phật phù hợp với tất cả căn tánh của chúng sanh. Khi tất cả Kinh pháp không thể cứu giúp một người thì cuối cùng câu “</w:t>
      </w:r>
      <w:r w:rsidRPr="00831134">
        <w:rPr>
          <w:rFonts w:ascii="Times New Roman" w:eastAsia="Times New Roman" w:hAnsi="Times New Roman" w:cs="Times New Roman"/>
          <w:b/>
          <w:i/>
          <w:sz w:val="26"/>
          <w:szCs w:val="24"/>
        </w:rPr>
        <w:t>A Di Đà Phật</w:t>
      </w:r>
      <w:r w:rsidRPr="00831134">
        <w:rPr>
          <w:rFonts w:ascii="Times New Roman" w:eastAsia="Times New Roman" w:hAnsi="Times New Roman" w:cs="Times New Roman"/>
          <w:sz w:val="26"/>
          <w:szCs w:val="24"/>
        </w:rPr>
        <w:t>” có thể cứu họ. Ngài Oánh Kha là người xuất gia tu hành nhưng phạm trai, phá giới, khi Ngài nhận thấy mình chắc chắn sẽ đọa Địa ngục thì Ngài đã quay đầu. Chúng ta phải có một lần phản tỉnh lớn như vậy thì chúng ta mới có thể chuyển đổi.</w:t>
      </w:r>
    </w:p>
    <w:p w14:paraId="47C19DCB" w14:textId="77777777" w:rsidR="007E372D" w:rsidRDefault="007E372D" w:rsidP="00480597">
      <w:pPr>
        <w:spacing w:after="160"/>
        <w:ind w:firstLine="547"/>
        <w:jc w:val="both"/>
        <w:rPr>
          <w:rFonts w:ascii="Times New Roman" w:eastAsia="Times New Roman" w:hAnsi="Times New Roman" w:cs="Times New Roman"/>
          <w:sz w:val="26"/>
          <w:szCs w:val="24"/>
        </w:rPr>
      </w:pPr>
      <w:r w:rsidRPr="00831134">
        <w:rPr>
          <w:rFonts w:ascii="Times New Roman" w:eastAsia="Times New Roman" w:hAnsi="Times New Roman" w:cs="Times New Roman"/>
          <w:sz w:val="26"/>
          <w:szCs w:val="24"/>
        </w:rPr>
        <w:t>Hòa Thượng nói: “</w:t>
      </w:r>
      <w:r w:rsidRPr="00831134">
        <w:rPr>
          <w:rFonts w:ascii="Times New Roman" w:eastAsia="Times New Roman" w:hAnsi="Times New Roman" w:cs="Times New Roman"/>
          <w:b/>
          <w:i/>
          <w:sz w:val="26"/>
          <w:szCs w:val="24"/>
        </w:rPr>
        <w:t>Khi tất cả Kinh sám không thể tiêu</w:t>
      </w:r>
      <w:r w:rsidRPr="00831134">
        <w:rPr>
          <w:rFonts w:ascii="Times New Roman" w:eastAsia="Times New Roman" w:hAnsi="Times New Roman" w:cs="Times New Roman"/>
          <w:b/>
          <w:i/>
          <w:sz w:val="26"/>
          <w:szCs w:val="24"/>
        </w:rPr>
        <w:t xml:space="preserve"> trừ</w:t>
      </w:r>
      <w:r w:rsidRPr="00831134">
        <w:rPr>
          <w:rFonts w:ascii="Times New Roman" w:eastAsia="Times New Roman" w:hAnsi="Times New Roman" w:cs="Times New Roman"/>
          <w:b/>
          <w:i/>
          <w:sz w:val="26"/>
          <w:szCs w:val="24"/>
        </w:rPr>
        <w:t xml:space="preserve"> được </w:t>
      </w:r>
      <w:r w:rsidRPr="00831134">
        <w:rPr>
          <w:rFonts w:ascii="Times New Roman" w:eastAsia="Times New Roman" w:hAnsi="Times New Roman" w:cs="Times New Roman"/>
          <w:b/>
          <w:i/>
          <w:sz w:val="26"/>
          <w:szCs w:val="24"/>
        </w:rPr>
        <w:t>trọng tai đại nạn thì c</w:t>
      </w:r>
      <w:r w:rsidRPr="00831134">
        <w:rPr>
          <w:rFonts w:ascii="Times New Roman" w:eastAsia="Times New Roman" w:hAnsi="Times New Roman" w:cs="Times New Roman"/>
          <w:b/>
          <w:i/>
          <w:sz w:val="26"/>
          <w:szCs w:val="24"/>
        </w:rPr>
        <w:t>âu Phật hiệu vẫn có thể cứu giúp. Tất cả Kinh pháp không phải là không tốt nhưng không đạt đến được cứu cánh viên mãn. Niệm Phật là đại thiện cứu cánh viên mãn, người hiểu rõ đạo lý này không nhiều. Chúng ta nói ra điều này mà người khác có thể tin sâu, không nghi thì rất khó. Tổ Sư Đại Đức xưa, Thích Ca Mâu Ni Phật trong 49 năm nói ra tất cả các Kinh pháp, đem ra so sánh tỉ mỉ thì trong tất cả Kinh mà Thích Ca Mâu Ni Phật nói ra, tinh hoa nhất chính là “Kinh Hoa Nghiêm”, đây là căn bản của tất cả các Kinh.</w:t>
      </w:r>
      <w:r w:rsidRPr="00831134">
        <w:rPr>
          <w:rFonts w:ascii="Times New Roman" w:eastAsia="Times New Roman" w:hAnsi="Times New Roman" w:cs="Times New Roman"/>
          <w:b/>
          <w:i/>
          <w:sz w:val="26"/>
          <w:szCs w:val="24"/>
        </w:rPr>
        <w:t xml:space="preserve"> Thế nhưng “Kinh Hoa Nghiêm” đến sau cùng, Phật bảo các hàng Bồ Tát cầu sanh Tịnh Độ</w:t>
      </w:r>
      <w:r w:rsidRPr="00831134">
        <w:rPr>
          <w:rFonts w:ascii="Times New Roman" w:eastAsia="Times New Roman" w:hAnsi="Times New Roman" w:cs="Times New Roman"/>
          <w:sz w:val="26"/>
          <w:szCs w:val="24"/>
        </w:rPr>
        <w:t>”.</w:t>
      </w:r>
    </w:p>
    <w:p w14:paraId="00000019" w14:textId="17FFB4A3" w:rsidR="00633FF6" w:rsidRPr="00831134" w:rsidRDefault="007E372D" w:rsidP="00480597">
      <w:pPr>
        <w:spacing w:after="160"/>
        <w:ind w:firstLine="547"/>
        <w:jc w:val="both"/>
        <w:rPr>
          <w:rFonts w:ascii="Times New Roman" w:eastAsia="Times New Roman" w:hAnsi="Times New Roman" w:cs="Times New Roman"/>
          <w:sz w:val="26"/>
          <w:szCs w:val="24"/>
        </w:rPr>
      </w:pPr>
      <w:r w:rsidRPr="00831134">
        <w:rPr>
          <w:rFonts w:ascii="Times New Roman" w:eastAsia="Times New Roman" w:hAnsi="Times New Roman" w:cs="Times New Roman"/>
          <w:sz w:val="26"/>
          <w:szCs w:val="24"/>
        </w:rPr>
        <w:t>Hòa Thượng nói: “</w:t>
      </w:r>
      <w:r w:rsidRPr="00831134">
        <w:rPr>
          <w:rFonts w:ascii="Times New Roman" w:eastAsia="Times New Roman" w:hAnsi="Times New Roman" w:cs="Times New Roman"/>
          <w:b/>
          <w:i/>
          <w:sz w:val="26"/>
          <w:szCs w:val="24"/>
        </w:rPr>
        <w:t>Đệ nhất Kinh của Tịnh Độ là “Kinh Vô Lượng Thọ”, tinh hoa của Kinh là 48 nguyện, nguyện thiết yếu nhất trong 48 nguyện là nguyện thứ 18, nguyện thứ 18 chính là “trì danh niệm Phật”. Do đây có thể biết, không chỉ Thích Ca Mâu Ni Phật lấy niệm Phật làm trung tâm mà mười phương ba đời tất cả chư Phật đều lấy niệm Phật cầu sanh Tịnh Độ làm mục tiêu để tu học. Cho nên công đức của niệm Phật là siêu vượt không gì có thể so sánh được</w:t>
      </w:r>
      <w:r w:rsidRPr="00831134">
        <w:rPr>
          <w:rFonts w:ascii="Times New Roman" w:eastAsia="Times New Roman" w:hAnsi="Times New Roman" w:cs="Times New Roman"/>
          <w:sz w:val="26"/>
          <w:szCs w:val="24"/>
        </w:rPr>
        <w:t>”.</w:t>
      </w:r>
    </w:p>
    <w:p w14:paraId="0000001A" w14:textId="77777777" w:rsidR="00633FF6" w:rsidRPr="00831134" w:rsidRDefault="007E372D" w:rsidP="00480597">
      <w:pPr>
        <w:spacing w:after="160"/>
        <w:ind w:firstLine="720"/>
        <w:jc w:val="center"/>
        <w:rPr>
          <w:rFonts w:ascii="Times New Roman" w:eastAsia="Times New Roman" w:hAnsi="Times New Roman" w:cs="Times New Roman"/>
          <w:sz w:val="26"/>
          <w:szCs w:val="24"/>
        </w:rPr>
      </w:pPr>
      <w:r w:rsidRPr="00831134">
        <w:rPr>
          <w:rFonts w:ascii="Times New Roman" w:eastAsia="Times New Roman" w:hAnsi="Times New Roman" w:cs="Times New Roman"/>
          <w:b/>
          <w:i/>
          <w:sz w:val="26"/>
          <w:szCs w:val="24"/>
        </w:rPr>
        <w:t>*******************</w:t>
      </w:r>
    </w:p>
    <w:p w14:paraId="0000001B" w14:textId="77777777" w:rsidR="00633FF6" w:rsidRPr="00831134" w:rsidRDefault="007E372D" w:rsidP="00480597">
      <w:pPr>
        <w:spacing w:after="160"/>
        <w:ind w:firstLine="720"/>
        <w:jc w:val="center"/>
        <w:rPr>
          <w:rFonts w:ascii="Times New Roman" w:eastAsia="Times New Roman" w:hAnsi="Times New Roman" w:cs="Times New Roman"/>
          <w:sz w:val="26"/>
          <w:szCs w:val="24"/>
        </w:rPr>
      </w:pPr>
      <w:r w:rsidRPr="00831134">
        <w:rPr>
          <w:rFonts w:ascii="Times New Roman" w:eastAsia="Times New Roman" w:hAnsi="Times New Roman" w:cs="Times New Roman"/>
          <w:b/>
          <w:i/>
          <w:sz w:val="26"/>
          <w:szCs w:val="24"/>
        </w:rPr>
        <w:t>Nam Mô A Di Đà Phật</w:t>
      </w:r>
    </w:p>
    <w:p w14:paraId="0000001C" w14:textId="77777777" w:rsidR="00633FF6" w:rsidRPr="00831134" w:rsidRDefault="007E372D" w:rsidP="00480597">
      <w:pPr>
        <w:spacing w:after="160"/>
        <w:ind w:firstLine="720"/>
        <w:jc w:val="center"/>
        <w:rPr>
          <w:rFonts w:ascii="Times New Roman" w:eastAsia="Times New Roman" w:hAnsi="Times New Roman" w:cs="Times New Roman"/>
          <w:sz w:val="26"/>
          <w:szCs w:val="24"/>
        </w:rPr>
      </w:pPr>
      <w:r w:rsidRPr="00831134">
        <w:rPr>
          <w:rFonts w:ascii="Times New Roman" w:eastAsia="Times New Roman" w:hAnsi="Times New Roman" w:cs="Times New Roman"/>
          <w:i/>
          <w:sz w:val="26"/>
          <w:szCs w:val="24"/>
        </w:rPr>
        <w:t>Chúng con xin tùy hỷ công đức của Thầy và tất cả các Thầy Cô!</w:t>
      </w:r>
    </w:p>
    <w:p w14:paraId="00000021" w14:textId="69CF40A5" w:rsidR="00633FF6" w:rsidRPr="00831134" w:rsidRDefault="007E372D" w:rsidP="007E372D">
      <w:pPr>
        <w:spacing w:after="160"/>
        <w:ind w:firstLine="720"/>
        <w:jc w:val="center"/>
        <w:rPr>
          <w:rFonts w:ascii="Times New Roman" w:hAnsi="Times New Roman" w:cs="Times New Roman"/>
          <w:sz w:val="26"/>
        </w:rPr>
      </w:pPr>
      <w:r w:rsidRPr="00831134">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633FF6" w:rsidRPr="00831134" w:rsidSect="00831134">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750FB5" w14:textId="77777777" w:rsidR="005B7B39" w:rsidRDefault="005B7B39" w:rsidP="005B7B39">
      <w:pPr>
        <w:spacing w:line="240" w:lineRule="auto"/>
      </w:pPr>
      <w:r>
        <w:separator/>
      </w:r>
    </w:p>
  </w:endnote>
  <w:endnote w:type="continuationSeparator" w:id="0">
    <w:p w14:paraId="065E91B5" w14:textId="77777777" w:rsidR="005B7B39" w:rsidRDefault="005B7B39" w:rsidP="005B7B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F12D9" w14:textId="77777777" w:rsidR="005B7B39" w:rsidRDefault="005B7B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91E88" w14:textId="518BD091" w:rsidR="005B7B39" w:rsidRPr="005B7B39" w:rsidRDefault="005B7B39" w:rsidP="005B7B39">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CD9848" w14:textId="1BAF70A9" w:rsidR="005B7B39" w:rsidRPr="005B7B39" w:rsidRDefault="005B7B39" w:rsidP="005B7B39">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87D8F3" w14:textId="77777777" w:rsidR="005B7B39" w:rsidRDefault="005B7B39" w:rsidP="005B7B39">
      <w:pPr>
        <w:spacing w:line="240" w:lineRule="auto"/>
      </w:pPr>
      <w:r>
        <w:separator/>
      </w:r>
    </w:p>
  </w:footnote>
  <w:footnote w:type="continuationSeparator" w:id="0">
    <w:p w14:paraId="7E1C0652" w14:textId="77777777" w:rsidR="005B7B39" w:rsidRDefault="005B7B39" w:rsidP="005B7B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B08EAA" w14:textId="77777777" w:rsidR="005B7B39" w:rsidRDefault="005B7B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583BE8" w14:textId="77777777" w:rsidR="005B7B39" w:rsidRDefault="005B7B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E97B9" w14:textId="77777777" w:rsidR="005B7B39" w:rsidRDefault="005B7B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FF6"/>
    <w:rsid w:val="00480597"/>
    <w:rsid w:val="005B7B39"/>
    <w:rsid w:val="005D3E01"/>
    <w:rsid w:val="00633FF6"/>
    <w:rsid w:val="007E372D"/>
    <w:rsid w:val="00831134"/>
    <w:rsid w:val="00F00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766760-7596-4FB8-B2F0-FF67DE748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8E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5B7B39"/>
    <w:pPr>
      <w:tabs>
        <w:tab w:val="center" w:pos="4680"/>
        <w:tab w:val="right" w:pos="9360"/>
      </w:tabs>
      <w:spacing w:line="240" w:lineRule="auto"/>
    </w:pPr>
  </w:style>
  <w:style w:type="character" w:customStyle="1" w:styleId="HeaderChar">
    <w:name w:val="Header Char"/>
    <w:basedOn w:val="DefaultParagraphFont"/>
    <w:link w:val="Header"/>
    <w:uiPriority w:val="99"/>
    <w:rsid w:val="005B7B39"/>
  </w:style>
  <w:style w:type="paragraph" w:styleId="Footer">
    <w:name w:val="footer"/>
    <w:basedOn w:val="Normal"/>
    <w:link w:val="FooterChar"/>
    <w:uiPriority w:val="99"/>
    <w:unhideWhenUsed/>
    <w:rsid w:val="005B7B39"/>
    <w:pPr>
      <w:tabs>
        <w:tab w:val="center" w:pos="4680"/>
        <w:tab w:val="right" w:pos="9360"/>
      </w:tabs>
      <w:spacing w:line="240" w:lineRule="auto"/>
    </w:pPr>
  </w:style>
  <w:style w:type="character" w:customStyle="1" w:styleId="FooterChar">
    <w:name w:val="Footer Char"/>
    <w:basedOn w:val="DefaultParagraphFont"/>
    <w:link w:val="Footer"/>
    <w:uiPriority w:val="99"/>
    <w:rsid w:val="005B7B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FXRZ8dNgNcT1n7Y7fHfbdkNbyQ==">CgMxLjA4AHIhMUFuSkpkclZ6aDJKVmJLcW4wVkVjOWNrWXNJWXBnb1Fv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1707</Words>
  <Characters>9733</Characters>
  <Application>Microsoft Office Word</Application>
  <DocSecurity>0</DocSecurity>
  <Lines>81</Lines>
  <Paragraphs>22</Paragraphs>
  <ScaleCrop>false</ScaleCrop>
  <Company/>
  <LinksUpToDate>false</LinksUpToDate>
  <CharactersWithSpaces>11418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6</cp:revision>
  <dcterms:created xsi:type="dcterms:W3CDTF">2024-12-04T21:52:00Z</dcterms:created>
  <dcterms:modified xsi:type="dcterms:W3CDTF">2024-12-05T14:30:00Z</dcterms:modified>
</cp:coreProperties>
</file>